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A3DC" w14:textId="568B0EF5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АЛЬ-ФАРАБИ АТЫНДАҒЫ КАЗАҚ ҰЛТТЫҚ УНИВЕРСИТЕТ</w:t>
      </w:r>
    </w:p>
    <w:p w14:paraId="51E2E71E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94C95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ФИЛОСОФИЯ ЖӘНЕ САЯСАТТАНУ ФАКУЛЬТЕТІ</w:t>
      </w:r>
    </w:p>
    <w:p w14:paraId="6255145D" w14:textId="2FC9BBFA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ӘЛЕУМЕТТІК ЖҰМЫС ЖӘНЕ ӘЛЕУМЕТТАНУ КАФЕДРАСЫ</w:t>
      </w:r>
    </w:p>
    <w:p w14:paraId="74FB2E37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28EC8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74E03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8A7CD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F7021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7D856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4352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73C7C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82070" w14:textId="693D30AC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PISR 3224-ӘЛЕУМЕТТІК ЖҰМЫСТА ЗЕРТТЕУ ТӘЖІРБИЕСІ 2</w:t>
      </w:r>
    </w:p>
    <w:p w14:paraId="071135CB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«6В10201 –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Әлеуметік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мамандығы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бағдарламасы</w:t>
      </w:r>
      <w:proofErr w:type="spellEnd"/>
    </w:p>
    <w:p w14:paraId="3A495CB3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62275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ПӘНІНЕН ҚОРТЫНДЫ ЕМТИХАН БАҒДАРЛАМАСЫ</w:t>
      </w:r>
    </w:p>
    <w:p w14:paraId="6E14BDC4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Кредиттер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саны 3</w:t>
      </w:r>
    </w:p>
    <w:p w14:paraId="2CC0EB2F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B41F8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E7D0B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FE07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924789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F2F9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2292C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D24AFB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9382C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C24D1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D45AF" w14:textId="52102510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6AC10F" w14:textId="2A7D4C05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A210D" w14:textId="0232C346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79F5D8" w14:textId="36E1E5DC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3BE6F7" w14:textId="7C18547D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E398B" w14:textId="77777777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9716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9729A9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9504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Алматы, 2021</w:t>
      </w:r>
    </w:p>
    <w:p w14:paraId="781A0B3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B39B39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lastRenderedPageBreak/>
        <w:t>Қортынды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бағдарламмасын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аға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оқытушысы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соц.ғ.к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Д.Қ.Мамытқанов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дайындаған</w:t>
      </w:r>
      <w:proofErr w:type="spellEnd"/>
    </w:p>
    <w:p w14:paraId="2FAB2EA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52A6AA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16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қаралып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ұсынылды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497CC7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«_16_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_ »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_03_ 2021 ж.,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№__30__</w:t>
      </w:r>
    </w:p>
    <w:p w14:paraId="3944B36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BA3AA2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0C42A7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Әбдірайымова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Г.С.</w:t>
      </w:r>
    </w:p>
    <w:p w14:paraId="309DA77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B2F504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127CD3F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EF9C3B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ED6883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7358C1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C4B1DF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8C9C35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5760AF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624D40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DE6915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1639CF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58A67A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9B7786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925E6F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03D947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574EE9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1F22FD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322E15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C2AA47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AF41A03" w14:textId="2B8F9A90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F29579C" w14:textId="3012D896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E0BAEF5" w14:textId="0143DD40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38B9779" w14:textId="3D3ED1C7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0295F3" w14:textId="343F548F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C9BBE26" w14:textId="7DDAAD97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942686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196B91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E474C3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C4BA1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Кіріспе</w:t>
      </w:r>
      <w:proofErr w:type="spellEnd"/>
    </w:p>
    <w:p w14:paraId="3B24BC9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пәні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жұмыста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тәжірбиесі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</w:p>
    <w:p w14:paraId="0B63760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Платформа: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жүйесі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B297A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универ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Студент курс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базалық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16BB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 мен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категориялардың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практикада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теориялардың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сипаттамасын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көрсетуі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3B6F7C6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ақпараттық-білім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платформасы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ҚОЖ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03C2B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Тестілеудің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өтуін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онлайн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0E512A9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ағылш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"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Прокторлар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аудиториядағы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әдеттегі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тапсырушылардың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сынақтардан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өтуін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бақылайды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пайдаланбауын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бақылайды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Веб-камера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онлайн-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маман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көзбе-көз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сыналушының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үстелін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кадрдағы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бөгде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дыбыстар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дауыстар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қозғалысын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бақылайтын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ескертулері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бейнежазбасын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шын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алғаны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5ADC9DD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−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бағаланады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5CA0A5B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ҚОЖ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нұсқаулықты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1A02181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</w:p>
    <w:p w14:paraId="5D626C6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МАҢЫЗДЫ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оқытушыларға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23E509D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</w:p>
    <w:p w14:paraId="24B7BBA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болғанда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Univer-ге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PDF-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форматында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жүктеледі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A6A5C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−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саны – 40.</w:t>
      </w:r>
    </w:p>
    <w:p w14:paraId="0F3267F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- 90 минут.</w:t>
      </w:r>
    </w:p>
    <w:p w14:paraId="1BCA0ED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ережесі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ұйымдастырылатын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Универ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орналастырылады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:</w:t>
      </w:r>
    </w:p>
    <w:p w14:paraId="31A8583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 Балл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224C6D4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Универ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балдар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көшіріледі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балл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</w:p>
    <w:p w14:paraId="40BD3D35" w14:textId="77777777" w:rsid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065C4" w14:textId="06F0035A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Баға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қою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критерилері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16B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85D069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критерийі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:</w:t>
      </w:r>
    </w:p>
    <w:p w14:paraId="73D24C6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lastRenderedPageBreak/>
        <w:t>90-100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балл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берілді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білетіндігін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65C925A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t>70-89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берілмеді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бірқатараған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70%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</w:p>
    <w:p w14:paraId="70B6D17B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t>50-69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қанағаттанарлық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308F5D0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t>0-50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қанағаттанарлықсыз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50%-дан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төмендігін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игермегендігін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DB754" w14:textId="77777777" w:rsid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9F577" w14:textId="13AB01B8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ЕМТИХАН ТАПСЫРМАЛАРЫ БОЙЫНША ТАҚЫРЫПТАР </w:t>
      </w:r>
    </w:p>
    <w:p w14:paraId="268D12E7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әдістеме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0D1AF7C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2.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</w:p>
    <w:p w14:paraId="5EA0F25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3.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объектісін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5F7E24B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4.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сұраунама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0554296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5.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</w:p>
    <w:p w14:paraId="08C5E802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6.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құжаттық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құжаттық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көзі</w:t>
      </w:r>
      <w:proofErr w:type="spellEnd"/>
    </w:p>
    <w:p w14:paraId="2B624B0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7.</w:t>
      </w:r>
      <w:r w:rsidRPr="00F716BB">
        <w:rPr>
          <w:rFonts w:ascii="Times New Roman" w:hAnsi="Times New Roman" w:cs="Times New Roman"/>
          <w:sz w:val="24"/>
          <w:szCs w:val="24"/>
        </w:rPr>
        <w:tab/>
        <w:t xml:space="preserve">Эксперимент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</w:p>
    <w:p w14:paraId="74E5FFA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8.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Экспертті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экспертті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368D598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9.</w:t>
      </w:r>
      <w:r w:rsidRPr="00F716BB">
        <w:rPr>
          <w:rFonts w:ascii="Times New Roman" w:hAnsi="Times New Roman" w:cs="Times New Roman"/>
          <w:sz w:val="24"/>
          <w:szCs w:val="24"/>
        </w:rPr>
        <w:tab/>
        <w:t>Фокус-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топты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67B12C6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10.</w:t>
      </w:r>
      <w:r w:rsidRPr="00F716BB">
        <w:rPr>
          <w:rFonts w:ascii="Times New Roman" w:hAnsi="Times New Roman" w:cs="Times New Roman"/>
          <w:sz w:val="24"/>
          <w:szCs w:val="24"/>
        </w:rPr>
        <w:tab/>
        <w:t xml:space="preserve">Кейс-стадия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1301050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11.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</w:p>
    <w:p w14:paraId="292B557B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12.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Биографиялық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7E7B2B6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13.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16BB">
        <w:rPr>
          <w:rFonts w:ascii="Times New Roman" w:hAnsi="Times New Roman" w:cs="Times New Roman"/>
          <w:sz w:val="24"/>
          <w:szCs w:val="24"/>
        </w:rPr>
        <w:t>зерттеуде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болжау</w:t>
      </w:r>
      <w:proofErr w:type="spellEnd"/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үлгілеу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</w:p>
    <w:p w14:paraId="563CA81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14.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жобалауға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700A6C6C" w14:textId="77777777" w:rsidR="00F716BB" w:rsidRPr="00F716BB" w:rsidRDefault="00F716BB" w:rsidP="00F716BB">
      <w:pPr>
        <w:spacing w:after="120" w:line="24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15.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ұйымдастырудың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рәсімдеу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үлгілері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этикалық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</w:p>
    <w:p w14:paraId="5AEE702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16.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әдістеме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0851915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17.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</w:p>
    <w:p w14:paraId="3C4266A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18.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объектісін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5A69655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861B5C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ҰСЫНЫЛАТЫН ӘДЕБИЕТТЕР ТІЗІМІ:</w:t>
      </w:r>
    </w:p>
    <w:p w14:paraId="307E55BA" w14:textId="40E406A6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Рахманова, Ю. В. Социологическое исследование: методология, методика, техника : учебное пособие / Ю. В. Рахманова. — СПб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Изд-во РГПУ, 2005.</w:t>
      </w:r>
    </w:p>
    <w:p w14:paraId="79AB9C34" w14:textId="14E38CB0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Методология и теория социальной работы: Учебное пособие / П.Д. Павленок. - 2-e изд. - М.: ИНФРА-М, 2011</w:t>
      </w:r>
    </w:p>
    <w:p w14:paraId="47947CB6" w14:textId="534E8B10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Подготовка социальных работников к исследовательской деятельности: теория и практика / Т.П.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– Тамбов: Изд-во ТГУ, 2002. – 168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с.Валеев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, Г.Х.</w:t>
      </w:r>
    </w:p>
    <w:p w14:paraId="26813BD8" w14:textId="792E685F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Методология научной деятельности в сфере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социогуманитарного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знания /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Г.Х.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Валеев. – М.: Наука, 2005. – 234 с.</w:t>
      </w:r>
    </w:p>
    <w:p w14:paraId="46E18C42" w14:textId="61EB2736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Подготовка социальных работников к исследовательской деятельности: теория и практика / Т.П.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 – Тамбов: Изд-во ТГУ, 2002. – 168 с</w:t>
      </w:r>
    </w:p>
    <w:p w14:paraId="55CEA20F" w14:textId="0B7264FB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Пинкус, А. Практика социальной работы (форма и методы): Пер. с англ. / Рос. гос.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социал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ин-т / А. Пинкус, А.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Минахан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 – М.: Союз, 1993. – 223 с</w:t>
      </w:r>
    </w:p>
    <w:p w14:paraId="732BEA5E" w14:textId="57295E5F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Б.Романов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П.В. Исследования в социальной работе: оценка, анализ, экспертиза /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П.В.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Романов, Е.Р. Смирнова-Ярская. – Саратов: Саратов. гос. тех. ун-т, 2004. – 258 с.</w:t>
      </w:r>
    </w:p>
    <w:p w14:paraId="76CB1EF1" w14:textId="6F143D14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. Семенова, В.В. Качественные методы: Введение в гуманистическую социологию /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В.В.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Семенова. – М.: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Добросвет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, 1998. – 288 с</w:t>
      </w:r>
    </w:p>
    <w:p w14:paraId="696EFB0F" w14:textId="2BA063DC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Швырев, В.С. Теоретическое и эмпирическое в научном познании / В.С. Швырев. – М.: Наука, 1978. – 381 с.</w:t>
      </w:r>
    </w:p>
    <w:p w14:paraId="61A263DC" w14:textId="4D6C5769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Агапов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Е.П.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Методика исследований в социальной работе: учебное пособие. – М., 2010. – 224 с</w:t>
      </w:r>
    </w:p>
    <w:p w14:paraId="2DDDE0F7" w14:textId="676A0686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Глухова М.Ф. Методика исследований в социальной работе и социальная статистика [Текст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комплекс для студентов направления 040100.62. – М. : МГУУ ПМ, 2011. – 56 с.</w:t>
      </w:r>
    </w:p>
    <w:p w14:paraId="340C28BE" w14:textId="27E8B60E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Девятко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И.Ф. Методы социологического исследования: учебное пособие. – М.: Кн. Дом «Университет», 2009. – 295 с.</w:t>
      </w:r>
    </w:p>
    <w:p w14:paraId="5183BFAA" w14:textId="1366A74F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42D3B2B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3DA255D" w14:textId="77777777" w:rsidR="00F716BB" w:rsidRPr="00F716BB" w:rsidRDefault="00F716BB">
      <w:pPr>
        <w:rPr>
          <w:rFonts w:ascii="Times New Roman" w:hAnsi="Times New Roman" w:cs="Times New Roman"/>
          <w:sz w:val="24"/>
          <w:szCs w:val="24"/>
        </w:rPr>
      </w:pPr>
    </w:p>
    <w:sectPr w:rsidR="00F716BB" w:rsidRPr="00F7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F5857"/>
    <w:multiLevelType w:val="hybridMultilevel"/>
    <w:tmpl w:val="9A9C032C"/>
    <w:lvl w:ilvl="0" w:tplc="A86CE8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F2D78"/>
    <w:multiLevelType w:val="hybridMultilevel"/>
    <w:tmpl w:val="2D5C6A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625B6E"/>
    <w:multiLevelType w:val="hybridMultilevel"/>
    <w:tmpl w:val="BDF4A9BC"/>
    <w:lvl w:ilvl="0" w:tplc="A86CE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B"/>
    <w:rsid w:val="00F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2232"/>
  <w15:chartTrackingRefBased/>
  <w15:docId w15:val="{4DBBD4C3-937C-44D7-AEEC-AA8F70A2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Мамытканов Дархан</dc:creator>
  <cp:keywords/>
  <dc:description/>
  <cp:lastModifiedBy>Мамытканов Дархан</cp:lastModifiedBy>
  <cp:revision>1</cp:revision>
  <dcterms:created xsi:type="dcterms:W3CDTF">2021-03-25T06:47:00Z</dcterms:created>
  <dcterms:modified xsi:type="dcterms:W3CDTF">2021-03-25T06:52:00Z</dcterms:modified>
</cp:coreProperties>
</file>